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693A" w14:textId="6F6B552C" w:rsidR="00B85100" w:rsidRPr="00AD3BF5" w:rsidRDefault="00AD3BF5">
      <w:pPr>
        <w:rPr>
          <w:sz w:val="24"/>
          <w:szCs w:val="24"/>
        </w:rPr>
      </w:pPr>
    </w:p>
    <w:p w14:paraId="02AC8E9B" w14:textId="77777777" w:rsidR="00AD3BF5" w:rsidRP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>T: Rozwiązywanie równań.</w:t>
      </w:r>
    </w:p>
    <w:p w14:paraId="1806AC32" w14:textId="77777777" w:rsid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5E82B5" w14:textId="77777777" w:rsid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Obejrzyj lekcje: </w:t>
      </w:r>
    </w:p>
    <w:p w14:paraId="30E778B2" w14:textId="5308BD99" w:rsidR="00AD3BF5" w:rsidRP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Rozwiązywanie równań - wprowadzenie </w:t>
      </w:r>
      <w:hyperlink r:id="rId4" w:history="1">
        <w:r w:rsidRPr="00AD3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https://pistacja.tv/film/mat00383-rozwiazywanie-rownan-wprowadzenie?playlist=281</w:t>
        </w:r>
      </w:hyperlink>
    </w:p>
    <w:p w14:paraId="52713E9E" w14:textId="77777777" w:rsid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</w:p>
    <w:p w14:paraId="7BD2664B" w14:textId="77777777" w:rsid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>Rozwiazywanie równań w dwóch krokach</w:t>
      </w:r>
    </w:p>
    <w:p w14:paraId="3B0E1AD6" w14:textId="5D7C122E" w:rsidR="00AD3BF5" w:rsidRP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Pr="00AD3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https://pistacja.tv/film/mat00384-rozwiazywanie-rownan-rozwiazanie-w-dwoch-krokach?playlist=281</w:t>
        </w:r>
      </w:hyperlink>
    </w:p>
    <w:p w14:paraId="32E4D340" w14:textId="77777777" w:rsid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2849E0" w14:textId="51AB478D" w:rsidR="00AD3BF5" w:rsidRPr="00AD3BF5" w:rsidRDefault="00AD3BF5" w:rsidP="00AD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F5">
        <w:rPr>
          <w:rFonts w:ascii="Times New Roman" w:eastAsia="Times New Roman" w:hAnsi="Times New Roman" w:cs="Times New Roman"/>
          <w:sz w:val="28"/>
          <w:szCs w:val="28"/>
          <w:lang w:eastAsia="pl-PL"/>
        </w:rPr>
        <w:t>2)  Wykonaj ćwiczenia 1,2,3/81 - Zeszyt ćwiczeń</w:t>
      </w:r>
    </w:p>
    <w:p w14:paraId="03AF7A8A" w14:textId="7DFCB5DA" w:rsidR="00AD3BF5" w:rsidRPr="00AD3BF5" w:rsidRDefault="00AD3BF5">
      <w:pPr>
        <w:rPr>
          <w:sz w:val="24"/>
          <w:szCs w:val="24"/>
        </w:rPr>
      </w:pPr>
    </w:p>
    <w:p w14:paraId="62D97576" w14:textId="77777777" w:rsidR="00AD3BF5" w:rsidRPr="00AD3BF5" w:rsidRDefault="00AD3BF5">
      <w:pPr>
        <w:rPr>
          <w:sz w:val="24"/>
          <w:szCs w:val="24"/>
        </w:rPr>
      </w:pPr>
    </w:p>
    <w:sectPr w:rsidR="00AD3BF5" w:rsidRPr="00A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F5"/>
    <w:rsid w:val="00227402"/>
    <w:rsid w:val="00612090"/>
    <w:rsid w:val="00A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7CE5"/>
  <w15:chartTrackingRefBased/>
  <w15:docId w15:val="{1E06401C-42DF-4741-9663-4ED0B05D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B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384-rozwiazywanie-rownan-rozwiazanie-w-dwoch-krokach?playlist=281" TargetMode="External"/><Relationship Id="rId4" Type="http://schemas.openxmlformats.org/officeDocument/2006/relationships/hyperlink" Target="https://pistacja.tv/film/mat00383-rozwiazywanie-rownan-wprowadzenie?playlist=2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1</cp:revision>
  <dcterms:created xsi:type="dcterms:W3CDTF">2020-03-17T16:49:00Z</dcterms:created>
  <dcterms:modified xsi:type="dcterms:W3CDTF">2020-03-17T16:52:00Z</dcterms:modified>
</cp:coreProperties>
</file>