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E7D91" w14:textId="70C373DB" w:rsidR="00206326" w:rsidRDefault="00206326" w:rsidP="00206326">
      <w:pPr>
        <w:rPr>
          <w:b/>
        </w:rPr>
      </w:pPr>
      <w:r w:rsidRPr="00206326">
        <w:rPr>
          <w:b/>
        </w:rPr>
        <w:t>Temat: Świat pogan i chrześcijan ukazany w powieści „Quo vadis”</w:t>
      </w:r>
      <w:r>
        <w:rPr>
          <w:b/>
        </w:rPr>
        <w:t>.</w:t>
      </w:r>
    </w:p>
    <w:p w14:paraId="154093E5" w14:textId="77777777" w:rsidR="00206326" w:rsidRPr="00206326" w:rsidRDefault="00206326" w:rsidP="00206326">
      <w:pPr>
        <w:rPr>
          <w:b/>
        </w:rPr>
      </w:pPr>
    </w:p>
    <w:p w14:paraId="3E1E0996" w14:textId="1FBBE281" w:rsidR="00206326" w:rsidRPr="00206326" w:rsidRDefault="00206326" w:rsidP="00206326">
      <w:pPr>
        <w:pStyle w:val="Akapitzlist"/>
        <w:numPr>
          <w:ilvl w:val="0"/>
          <w:numId w:val="1"/>
        </w:numPr>
        <w:rPr>
          <w:b/>
        </w:rPr>
      </w:pPr>
      <w:r>
        <w:rPr>
          <w:b/>
        </w:rPr>
        <w:t>Uzupełnij informacje.</w:t>
      </w:r>
    </w:p>
    <w:p w14:paraId="5C2B9FDF" w14:textId="1075C7B6" w:rsidR="00206326" w:rsidRPr="00206326" w:rsidRDefault="00206326" w:rsidP="00206326">
      <w:pPr>
        <w:spacing w:after="0" w:line="240" w:lineRule="auto"/>
      </w:pPr>
      <w:r w:rsidRPr="00206326">
        <w:t>Autor:</w:t>
      </w:r>
      <w:r>
        <w:t>……………………………</w:t>
      </w:r>
    </w:p>
    <w:p w14:paraId="10A11B8F" w14:textId="0A7751DA" w:rsidR="00206326" w:rsidRPr="00206326" w:rsidRDefault="00206326" w:rsidP="00206326">
      <w:pPr>
        <w:spacing w:after="0" w:line="240" w:lineRule="auto"/>
      </w:pPr>
      <w:r w:rsidRPr="00206326">
        <w:t>Rodzaj literacki:</w:t>
      </w:r>
      <w:r>
        <w:t>…………………</w:t>
      </w:r>
    </w:p>
    <w:p w14:paraId="0FAB05DC" w14:textId="7893DE4D" w:rsidR="00206326" w:rsidRPr="00206326" w:rsidRDefault="00206326" w:rsidP="00206326">
      <w:pPr>
        <w:spacing w:after="0" w:line="240" w:lineRule="auto"/>
      </w:pPr>
      <w:r w:rsidRPr="00206326">
        <w:t>Gatunek:</w:t>
      </w:r>
      <w:r>
        <w:t>……………………………</w:t>
      </w:r>
    </w:p>
    <w:p w14:paraId="2F0C7249" w14:textId="16CC7FEA" w:rsidR="00206326" w:rsidRPr="00206326" w:rsidRDefault="00206326" w:rsidP="00206326">
      <w:pPr>
        <w:spacing w:after="0" w:line="240" w:lineRule="auto"/>
      </w:pPr>
      <w:r w:rsidRPr="00206326">
        <w:t>Czas:</w:t>
      </w:r>
      <w:r>
        <w:t>…………………………………</w:t>
      </w:r>
    </w:p>
    <w:p w14:paraId="2571AFB9" w14:textId="01974A19" w:rsidR="00206326" w:rsidRDefault="00206326" w:rsidP="00206326">
      <w:pPr>
        <w:spacing w:after="0" w:line="240" w:lineRule="auto"/>
      </w:pPr>
      <w:r w:rsidRPr="00206326">
        <w:t xml:space="preserve">Miejsce: </w:t>
      </w:r>
      <w:r>
        <w:t>…………………………..</w:t>
      </w:r>
    </w:p>
    <w:p w14:paraId="24025935" w14:textId="0924FB9C" w:rsidR="00206326" w:rsidRDefault="00206326" w:rsidP="00206326">
      <w:pPr>
        <w:spacing w:after="0" w:line="240" w:lineRule="auto"/>
      </w:pPr>
    </w:p>
    <w:p w14:paraId="6AD534DF" w14:textId="2F4E5F7C" w:rsidR="00206326" w:rsidRPr="00206326" w:rsidRDefault="00206326" w:rsidP="00206326">
      <w:pPr>
        <w:pStyle w:val="Akapitzlist"/>
        <w:numPr>
          <w:ilvl w:val="0"/>
          <w:numId w:val="1"/>
        </w:numPr>
        <w:spacing w:after="0" w:line="240" w:lineRule="auto"/>
        <w:rPr>
          <w:b/>
          <w:bCs/>
        </w:rPr>
      </w:pPr>
      <w:r w:rsidRPr="00206326">
        <w:rPr>
          <w:b/>
          <w:bCs/>
        </w:rPr>
        <w:t>Uzupełnij tabelę.</w:t>
      </w:r>
    </w:p>
    <w:p w14:paraId="6CB1E1EC" w14:textId="77777777" w:rsidR="00206326" w:rsidRPr="00206326" w:rsidRDefault="00206326" w:rsidP="00206326">
      <w:pPr>
        <w:pStyle w:val="Akapitzlist"/>
        <w:spacing w:after="0" w:line="240" w:lineRule="auto"/>
      </w:pPr>
    </w:p>
    <w:p w14:paraId="156F0E39" w14:textId="77B979F2" w:rsidR="00206326" w:rsidRPr="00206326" w:rsidRDefault="00206326" w:rsidP="00206326">
      <w:pPr>
        <w:rPr>
          <w:b/>
          <w:bCs/>
        </w:rPr>
      </w:pPr>
      <w:r w:rsidRPr="00206326">
        <w:rPr>
          <w:b/>
          <w:bCs/>
        </w:rPr>
        <w:t>Bohaterowie:</w:t>
      </w:r>
    </w:p>
    <w:p w14:paraId="60815528" w14:textId="335220DC" w:rsidR="00206326" w:rsidRPr="00206326" w:rsidRDefault="00206326" w:rsidP="00206326">
      <w:r w:rsidRPr="00206326">
        <w:t xml:space="preserve">Neron, Winicjusz, św. Piotr Apostoł, Ligia, </w:t>
      </w:r>
      <w:proofErr w:type="spellStart"/>
      <w:r w:rsidRPr="00206326">
        <w:t>Poppea</w:t>
      </w:r>
      <w:proofErr w:type="spellEnd"/>
      <w:r w:rsidRPr="00206326">
        <w:t xml:space="preserve"> Sabina, Paweł z </w:t>
      </w:r>
      <w:proofErr w:type="spellStart"/>
      <w:r w:rsidRPr="00206326">
        <w:t>Tarsu</w:t>
      </w:r>
      <w:proofErr w:type="spellEnd"/>
      <w:r w:rsidRPr="00206326">
        <w:t xml:space="preserve">, Petroniusz, Eunice, </w:t>
      </w:r>
      <w:proofErr w:type="spellStart"/>
      <w:r w:rsidRPr="00206326">
        <w:t>Pomponia</w:t>
      </w:r>
      <w:proofErr w:type="spellEnd"/>
      <w:r w:rsidRPr="00206326">
        <w:t xml:space="preserve"> </w:t>
      </w:r>
      <w:proofErr w:type="spellStart"/>
      <w:r w:rsidRPr="00206326">
        <w:t>Grecyna</w:t>
      </w:r>
      <w:proofErr w:type="spellEnd"/>
      <w:r w:rsidRPr="00206326">
        <w:t xml:space="preserve">, </w:t>
      </w:r>
      <w:proofErr w:type="spellStart"/>
      <w:r w:rsidRPr="00206326">
        <w:t>Akte</w:t>
      </w:r>
      <w:proofErr w:type="spellEnd"/>
      <w:r w:rsidRPr="00206326">
        <w:t xml:space="preserve">, </w:t>
      </w:r>
      <w:proofErr w:type="spellStart"/>
      <w:r w:rsidRPr="00206326">
        <w:t>Chilon</w:t>
      </w:r>
      <w:proofErr w:type="spellEnd"/>
      <w:r w:rsidRPr="00206326">
        <w:t xml:space="preserve"> </w:t>
      </w:r>
      <w:proofErr w:type="spellStart"/>
      <w:r w:rsidRPr="00206326">
        <w:t>Chilonides</w:t>
      </w:r>
      <w:proofErr w:type="spellEnd"/>
    </w:p>
    <w:tbl>
      <w:tblPr>
        <w:tblStyle w:val="Tabela-Siatka"/>
        <w:tblW w:w="0" w:type="auto"/>
        <w:tblLook w:val="04A0" w:firstRow="1" w:lastRow="0" w:firstColumn="1" w:lastColumn="0" w:noHBand="0" w:noVBand="1"/>
      </w:tblPr>
      <w:tblGrid>
        <w:gridCol w:w="2304"/>
        <w:gridCol w:w="2227"/>
        <w:gridCol w:w="2304"/>
        <w:gridCol w:w="2227"/>
      </w:tblGrid>
      <w:tr w:rsidR="00206326" w:rsidRPr="00206326" w14:paraId="0415AB28" w14:textId="77777777" w:rsidTr="00206326">
        <w:tc>
          <w:tcPr>
            <w:tcW w:w="4531" w:type="dxa"/>
            <w:gridSpan w:val="2"/>
            <w:vAlign w:val="center"/>
          </w:tcPr>
          <w:p w14:paraId="5CACBF10" w14:textId="77777777" w:rsidR="00206326" w:rsidRPr="00206326" w:rsidRDefault="00206326" w:rsidP="00BF6E7A">
            <w:pPr>
              <w:jc w:val="center"/>
              <w:rPr>
                <w:b/>
              </w:rPr>
            </w:pPr>
            <w:r w:rsidRPr="00206326">
              <w:rPr>
                <w:b/>
              </w:rPr>
              <w:t>POGANIE</w:t>
            </w:r>
          </w:p>
        </w:tc>
        <w:tc>
          <w:tcPr>
            <w:tcW w:w="4531" w:type="dxa"/>
            <w:gridSpan w:val="2"/>
            <w:vAlign w:val="center"/>
          </w:tcPr>
          <w:p w14:paraId="6A2AB95A" w14:textId="77777777" w:rsidR="00206326" w:rsidRPr="00206326" w:rsidRDefault="00206326" w:rsidP="00BF6E7A">
            <w:pPr>
              <w:jc w:val="center"/>
              <w:rPr>
                <w:b/>
              </w:rPr>
            </w:pPr>
            <w:r w:rsidRPr="00206326">
              <w:rPr>
                <w:b/>
              </w:rPr>
              <w:t>CHRZEŚCIJANIE</w:t>
            </w:r>
          </w:p>
        </w:tc>
      </w:tr>
      <w:tr w:rsidR="00206326" w:rsidRPr="00206326" w14:paraId="7077205B" w14:textId="77777777" w:rsidTr="00206326">
        <w:tc>
          <w:tcPr>
            <w:tcW w:w="2304" w:type="dxa"/>
          </w:tcPr>
          <w:p w14:paraId="4E53E1DE" w14:textId="77777777" w:rsidR="00206326" w:rsidRPr="00206326" w:rsidRDefault="00206326" w:rsidP="00BF6E7A">
            <w:r w:rsidRPr="00206326">
              <w:t>postaci historyczne</w:t>
            </w:r>
          </w:p>
        </w:tc>
        <w:tc>
          <w:tcPr>
            <w:tcW w:w="2227" w:type="dxa"/>
          </w:tcPr>
          <w:p w14:paraId="030CCE4E" w14:textId="77777777" w:rsidR="00206326" w:rsidRPr="00206326" w:rsidRDefault="00206326" w:rsidP="00BF6E7A">
            <w:r w:rsidRPr="00206326">
              <w:t>postaci fikcyjne</w:t>
            </w:r>
          </w:p>
        </w:tc>
        <w:tc>
          <w:tcPr>
            <w:tcW w:w="2304" w:type="dxa"/>
          </w:tcPr>
          <w:p w14:paraId="1D5332D9" w14:textId="77777777" w:rsidR="00206326" w:rsidRPr="00206326" w:rsidRDefault="00206326" w:rsidP="00BF6E7A">
            <w:r w:rsidRPr="00206326">
              <w:t>postaci historyczne</w:t>
            </w:r>
          </w:p>
        </w:tc>
        <w:tc>
          <w:tcPr>
            <w:tcW w:w="2227" w:type="dxa"/>
          </w:tcPr>
          <w:p w14:paraId="1BD25E44" w14:textId="77777777" w:rsidR="00206326" w:rsidRPr="00206326" w:rsidRDefault="00206326" w:rsidP="00BF6E7A">
            <w:r w:rsidRPr="00206326">
              <w:t>postaci fikcyjne</w:t>
            </w:r>
          </w:p>
        </w:tc>
      </w:tr>
      <w:tr w:rsidR="00206326" w:rsidRPr="00206326" w14:paraId="57102FD2" w14:textId="77777777" w:rsidTr="00206326">
        <w:tc>
          <w:tcPr>
            <w:tcW w:w="2304" w:type="dxa"/>
          </w:tcPr>
          <w:p w14:paraId="058BF0C8" w14:textId="77777777" w:rsidR="00206326" w:rsidRPr="00206326" w:rsidRDefault="00206326" w:rsidP="00BF6E7A"/>
        </w:tc>
        <w:tc>
          <w:tcPr>
            <w:tcW w:w="2227" w:type="dxa"/>
          </w:tcPr>
          <w:p w14:paraId="64A0DA42" w14:textId="77777777" w:rsidR="00206326" w:rsidRPr="00206326" w:rsidRDefault="00206326" w:rsidP="00BF6E7A"/>
        </w:tc>
        <w:tc>
          <w:tcPr>
            <w:tcW w:w="2304" w:type="dxa"/>
          </w:tcPr>
          <w:p w14:paraId="09E1F943" w14:textId="77777777" w:rsidR="00206326" w:rsidRPr="00206326" w:rsidRDefault="00206326" w:rsidP="00BF6E7A"/>
          <w:p w14:paraId="3D24264E" w14:textId="77777777" w:rsidR="00206326" w:rsidRPr="00206326" w:rsidRDefault="00206326" w:rsidP="00BF6E7A"/>
          <w:p w14:paraId="2EDE4332" w14:textId="77777777" w:rsidR="00206326" w:rsidRPr="00206326" w:rsidRDefault="00206326" w:rsidP="00BF6E7A"/>
        </w:tc>
        <w:tc>
          <w:tcPr>
            <w:tcW w:w="2227" w:type="dxa"/>
          </w:tcPr>
          <w:p w14:paraId="1FC4AC3C" w14:textId="77777777" w:rsidR="00206326" w:rsidRPr="00206326" w:rsidRDefault="00206326" w:rsidP="00BF6E7A"/>
        </w:tc>
      </w:tr>
      <w:tr w:rsidR="00206326" w:rsidRPr="00206326" w14:paraId="32E56C19" w14:textId="77777777" w:rsidTr="00206326">
        <w:tc>
          <w:tcPr>
            <w:tcW w:w="9062" w:type="dxa"/>
            <w:gridSpan w:val="4"/>
            <w:vAlign w:val="center"/>
          </w:tcPr>
          <w:p w14:paraId="53EFD5AF" w14:textId="77777777" w:rsidR="00206326" w:rsidRPr="00206326" w:rsidRDefault="00206326" w:rsidP="00BF6E7A">
            <w:pPr>
              <w:jc w:val="center"/>
              <w:rPr>
                <w:b/>
              </w:rPr>
            </w:pPr>
            <w:r w:rsidRPr="00206326">
              <w:rPr>
                <w:b/>
              </w:rPr>
              <w:t>WARUNKI ŻYCIA</w:t>
            </w:r>
          </w:p>
        </w:tc>
      </w:tr>
      <w:tr w:rsidR="00206326" w:rsidRPr="00206326" w14:paraId="52019D47" w14:textId="77777777" w:rsidTr="00206326">
        <w:tc>
          <w:tcPr>
            <w:tcW w:w="4531" w:type="dxa"/>
            <w:gridSpan w:val="2"/>
          </w:tcPr>
          <w:p w14:paraId="2670C689" w14:textId="77777777" w:rsidR="00206326" w:rsidRPr="00206326" w:rsidRDefault="00206326" w:rsidP="00BF6E7A"/>
        </w:tc>
        <w:tc>
          <w:tcPr>
            <w:tcW w:w="4531" w:type="dxa"/>
            <w:gridSpan w:val="2"/>
          </w:tcPr>
          <w:p w14:paraId="4F7D4C3C" w14:textId="77777777" w:rsidR="00206326" w:rsidRPr="00206326" w:rsidRDefault="00206326" w:rsidP="00BF6E7A"/>
          <w:p w14:paraId="14E28B2B" w14:textId="77777777" w:rsidR="00206326" w:rsidRPr="00206326" w:rsidRDefault="00206326" w:rsidP="00BF6E7A"/>
        </w:tc>
      </w:tr>
      <w:tr w:rsidR="00206326" w:rsidRPr="00206326" w14:paraId="27E43574" w14:textId="77777777" w:rsidTr="00206326">
        <w:tc>
          <w:tcPr>
            <w:tcW w:w="9062" w:type="dxa"/>
            <w:gridSpan w:val="4"/>
            <w:vAlign w:val="center"/>
          </w:tcPr>
          <w:p w14:paraId="22FB9086" w14:textId="77777777" w:rsidR="00206326" w:rsidRPr="00206326" w:rsidRDefault="00206326" w:rsidP="00BF6E7A">
            <w:pPr>
              <w:jc w:val="center"/>
              <w:rPr>
                <w:b/>
              </w:rPr>
            </w:pPr>
            <w:r w:rsidRPr="00206326">
              <w:rPr>
                <w:b/>
              </w:rPr>
              <w:t>WYZNAWANE WARTOŚCI I ZASADY, STYL ŻYCIA</w:t>
            </w:r>
          </w:p>
        </w:tc>
      </w:tr>
      <w:tr w:rsidR="00206326" w:rsidRPr="00206326" w14:paraId="6FED10A1" w14:textId="77777777" w:rsidTr="00206326">
        <w:tc>
          <w:tcPr>
            <w:tcW w:w="4531" w:type="dxa"/>
            <w:gridSpan w:val="2"/>
          </w:tcPr>
          <w:p w14:paraId="78E375A2" w14:textId="77777777" w:rsidR="00206326" w:rsidRPr="00206326" w:rsidRDefault="00206326" w:rsidP="00BF6E7A"/>
        </w:tc>
        <w:tc>
          <w:tcPr>
            <w:tcW w:w="4531" w:type="dxa"/>
            <w:gridSpan w:val="2"/>
          </w:tcPr>
          <w:p w14:paraId="4924C787" w14:textId="77777777" w:rsidR="00206326" w:rsidRPr="00206326" w:rsidRDefault="00206326" w:rsidP="00BF6E7A"/>
          <w:p w14:paraId="230773AA" w14:textId="77777777" w:rsidR="00206326" w:rsidRPr="00206326" w:rsidRDefault="00206326" w:rsidP="00BF6E7A"/>
        </w:tc>
      </w:tr>
    </w:tbl>
    <w:p w14:paraId="73D7E163" w14:textId="10C91B2B" w:rsidR="00EE46DB" w:rsidRDefault="00EE46DB"/>
    <w:p w14:paraId="72238314" w14:textId="77777777" w:rsidR="009865AC" w:rsidRDefault="009865AC" w:rsidP="009865AC"/>
    <w:p w14:paraId="61EE5083" w14:textId="77777777" w:rsidR="009865AC" w:rsidRDefault="009865AC" w:rsidP="009865AC"/>
    <w:p w14:paraId="5007CDB9" w14:textId="77777777" w:rsidR="009865AC" w:rsidRDefault="009865AC" w:rsidP="009865AC"/>
    <w:p w14:paraId="0BE5C537" w14:textId="77777777" w:rsidR="009865AC" w:rsidRDefault="009865AC" w:rsidP="009865AC"/>
    <w:p w14:paraId="3C41E865" w14:textId="77777777" w:rsidR="009865AC" w:rsidRDefault="009865AC" w:rsidP="009865AC"/>
    <w:p w14:paraId="2D787309" w14:textId="77777777" w:rsidR="009865AC" w:rsidRDefault="009865AC" w:rsidP="009865AC"/>
    <w:p w14:paraId="1809EA35" w14:textId="3B3D8190" w:rsidR="009865AC" w:rsidRDefault="009865AC" w:rsidP="009865AC">
      <w:pPr>
        <w:rPr>
          <w:b/>
          <w:bCs/>
        </w:rPr>
      </w:pPr>
      <w:r w:rsidRPr="009865AC">
        <w:rPr>
          <w:b/>
          <w:bCs/>
        </w:rPr>
        <w:lastRenderedPageBreak/>
        <w:t>Temat: Historia miłości Ligii i Winicjusza.</w:t>
      </w:r>
    </w:p>
    <w:p w14:paraId="41A033A0" w14:textId="77777777" w:rsidR="009865AC" w:rsidRPr="009865AC" w:rsidRDefault="009865AC" w:rsidP="009865AC">
      <w:pPr>
        <w:rPr>
          <w:b/>
          <w:bCs/>
        </w:rPr>
      </w:pPr>
    </w:p>
    <w:p w14:paraId="4F6ABF88" w14:textId="77777777" w:rsidR="009865AC" w:rsidRPr="009865AC" w:rsidRDefault="009865AC" w:rsidP="009865AC">
      <w:pPr>
        <w:rPr>
          <w:sz w:val="24"/>
          <w:szCs w:val="24"/>
        </w:rPr>
      </w:pPr>
      <w:r w:rsidRPr="009865AC">
        <w:rPr>
          <w:sz w:val="24"/>
          <w:szCs w:val="24"/>
        </w:rPr>
        <w:t xml:space="preserve">Ćw. 1 </w:t>
      </w:r>
    </w:p>
    <w:p w14:paraId="4D429ACC" w14:textId="063B06ED" w:rsidR="009865AC" w:rsidRPr="009865AC" w:rsidRDefault="009865AC" w:rsidP="009865AC">
      <w:pPr>
        <w:rPr>
          <w:sz w:val="24"/>
          <w:szCs w:val="24"/>
        </w:rPr>
      </w:pPr>
      <w:r w:rsidRPr="009865AC">
        <w:rPr>
          <w:sz w:val="24"/>
          <w:szCs w:val="24"/>
        </w:rPr>
        <w:t>Uporządkuj plan wydarzeń</w:t>
      </w:r>
      <w:r w:rsidRPr="009865AC">
        <w:rPr>
          <w:sz w:val="24"/>
          <w:szCs w:val="24"/>
        </w:rPr>
        <w:t>.</w:t>
      </w:r>
    </w:p>
    <w:p w14:paraId="0F396E83" w14:textId="77777777" w:rsidR="009865AC" w:rsidRPr="009865AC" w:rsidRDefault="009865AC" w:rsidP="009865AC">
      <w:pPr>
        <w:pStyle w:val="Akapitzlist"/>
        <w:spacing w:after="0" w:line="240" w:lineRule="auto"/>
        <w:ind w:left="501"/>
        <w:rPr>
          <w:sz w:val="24"/>
          <w:szCs w:val="24"/>
        </w:rPr>
      </w:pPr>
      <w:bookmarkStart w:id="0" w:name="_Hlk35504932"/>
      <w:r w:rsidRPr="009865AC">
        <w:rPr>
          <w:sz w:val="24"/>
          <w:szCs w:val="24"/>
        </w:rPr>
        <w:t>Odesłanie Ligii do domu Marka.</w:t>
      </w:r>
    </w:p>
    <w:p w14:paraId="2951485F" w14:textId="77777777" w:rsidR="009865AC" w:rsidRPr="009865AC" w:rsidRDefault="009865AC" w:rsidP="009865AC">
      <w:pPr>
        <w:pStyle w:val="Akapitzlist"/>
        <w:spacing w:after="0" w:line="240" w:lineRule="auto"/>
        <w:ind w:left="501"/>
        <w:rPr>
          <w:sz w:val="24"/>
          <w:szCs w:val="24"/>
        </w:rPr>
      </w:pPr>
      <w:r w:rsidRPr="009865AC">
        <w:rPr>
          <w:sz w:val="24"/>
          <w:szCs w:val="24"/>
        </w:rPr>
        <w:t>Odbicie dziewczyny przez chrześcijan.</w:t>
      </w:r>
    </w:p>
    <w:p w14:paraId="2E522181" w14:textId="77777777" w:rsidR="009865AC" w:rsidRPr="009865AC" w:rsidRDefault="009865AC" w:rsidP="009865AC">
      <w:pPr>
        <w:pStyle w:val="Akapitzlist"/>
        <w:spacing w:after="0" w:line="240" w:lineRule="auto"/>
        <w:ind w:left="501"/>
        <w:rPr>
          <w:sz w:val="24"/>
          <w:szCs w:val="24"/>
        </w:rPr>
      </w:pPr>
      <w:r w:rsidRPr="009865AC">
        <w:rPr>
          <w:sz w:val="24"/>
          <w:szCs w:val="24"/>
        </w:rPr>
        <w:t>Ligia chrześcijanką – spotkanie w Ostrianum.</w:t>
      </w:r>
    </w:p>
    <w:p w14:paraId="1FDC2629" w14:textId="77777777" w:rsidR="009865AC" w:rsidRPr="009865AC" w:rsidRDefault="009865AC" w:rsidP="009865AC">
      <w:pPr>
        <w:pStyle w:val="Akapitzlist"/>
        <w:spacing w:after="0" w:line="240" w:lineRule="auto"/>
        <w:ind w:left="501"/>
        <w:rPr>
          <w:sz w:val="24"/>
          <w:szCs w:val="24"/>
        </w:rPr>
      </w:pPr>
      <w:r w:rsidRPr="009865AC">
        <w:rPr>
          <w:sz w:val="24"/>
          <w:szCs w:val="24"/>
        </w:rPr>
        <w:t>Spotkanie na uczcie u cezara.</w:t>
      </w:r>
    </w:p>
    <w:p w14:paraId="5BB0B3A2" w14:textId="77777777" w:rsidR="009865AC" w:rsidRPr="009865AC" w:rsidRDefault="009865AC" w:rsidP="009865AC">
      <w:pPr>
        <w:pStyle w:val="Akapitzlist"/>
        <w:spacing w:after="0" w:line="240" w:lineRule="auto"/>
        <w:ind w:left="501"/>
        <w:rPr>
          <w:sz w:val="24"/>
          <w:szCs w:val="24"/>
        </w:rPr>
      </w:pPr>
      <w:r w:rsidRPr="009865AC">
        <w:rPr>
          <w:sz w:val="24"/>
          <w:szCs w:val="24"/>
        </w:rPr>
        <w:t xml:space="preserve">Poszukiwanie Ligii przez </w:t>
      </w:r>
      <w:proofErr w:type="spellStart"/>
      <w:r w:rsidRPr="009865AC">
        <w:rPr>
          <w:sz w:val="24"/>
          <w:szCs w:val="24"/>
        </w:rPr>
        <w:t>Chilona</w:t>
      </w:r>
      <w:proofErr w:type="spellEnd"/>
      <w:r w:rsidRPr="009865AC">
        <w:rPr>
          <w:sz w:val="24"/>
          <w:szCs w:val="24"/>
        </w:rPr>
        <w:t xml:space="preserve"> </w:t>
      </w:r>
      <w:proofErr w:type="spellStart"/>
      <w:r w:rsidRPr="009865AC">
        <w:rPr>
          <w:sz w:val="24"/>
          <w:szCs w:val="24"/>
        </w:rPr>
        <w:t>Chilonidesa</w:t>
      </w:r>
      <w:proofErr w:type="spellEnd"/>
      <w:r w:rsidRPr="009865AC">
        <w:rPr>
          <w:sz w:val="24"/>
          <w:szCs w:val="24"/>
        </w:rPr>
        <w:t>.</w:t>
      </w:r>
    </w:p>
    <w:p w14:paraId="24E8254B" w14:textId="77777777" w:rsidR="009865AC" w:rsidRPr="009865AC" w:rsidRDefault="009865AC" w:rsidP="009865AC">
      <w:pPr>
        <w:spacing w:after="0" w:line="240" w:lineRule="auto"/>
        <w:ind w:left="141"/>
        <w:rPr>
          <w:sz w:val="24"/>
          <w:szCs w:val="24"/>
        </w:rPr>
      </w:pPr>
      <w:r w:rsidRPr="009865AC">
        <w:rPr>
          <w:sz w:val="24"/>
          <w:szCs w:val="24"/>
        </w:rPr>
        <w:t xml:space="preserve">       Wyjazd Marka do </w:t>
      </w:r>
      <w:proofErr w:type="spellStart"/>
      <w:r w:rsidRPr="009865AC">
        <w:rPr>
          <w:sz w:val="24"/>
          <w:szCs w:val="24"/>
        </w:rPr>
        <w:t>Ancjum</w:t>
      </w:r>
      <w:proofErr w:type="spellEnd"/>
      <w:r w:rsidRPr="009865AC">
        <w:rPr>
          <w:sz w:val="24"/>
          <w:szCs w:val="24"/>
        </w:rPr>
        <w:t>.</w:t>
      </w:r>
    </w:p>
    <w:p w14:paraId="78EB871C" w14:textId="77777777" w:rsidR="009865AC" w:rsidRPr="009865AC" w:rsidRDefault="009865AC" w:rsidP="009865AC">
      <w:pPr>
        <w:pStyle w:val="Akapitzlist"/>
        <w:spacing w:after="0" w:line="240" w:lineRule="auto"/>
        <w:ind w:left="501"/>
        <w:rPr>
          <w:sz w:val="24"/>
          <w:szCs w:val="24"/>
        </w:rPr>
      </w:pPr>
      <w:r w:rsidRPr="009865AC">
        <w:rPr>
          <w:sz w:val="24"/>
          <w:szCs w:val="24"/>
        </w:rPr>
        <w:t xml:space="preserve">Spotkanie Ligii i Winicjusza w domu </w:t>
      </w:r>
      <w:proofErr w:type="spellStart"/>
      <w:r w:rsidRPr="009865AC">
        <w:rPr>
          <w:sz w:val="24"/>
          <w:szCs w:val="24"/>
        </w:rPr>
        <w:t>Aulusa</w:t>
      </w:r>
      <w:proofErr w:type="spellEnd"/>
      <w:r w:rsidRPr="009865AC">
        <w:rPr>
          <w:sz w:val="24"/>
          <w:szCs w:val="24"/>
        </w:rPr>
        <w:t xml:space="preserve"> </w:t>
      </w:r>
      <w:proofErr w:type="spellStart"/>
      <w:r w:rsidRPr="009865AC">
        <w:rPr>
          <w:sz w:val="24"/>
          <w:szCs w:val="24"/>
        </w:rPr>
        <w:t>Plaucjusza</w:t>
      </w:r>
      <w:proofErr w:type="spellEnd"/>
      <w:r w:rsidRPr="009865AC">
        <w:rPr>
          <w:sz w:val="24"/>
          <w:szCs w:val="24"/>
        </w:rPr>
        <w:t>.</w:t>
      </w:r>
    </w:p>
    <w:p w14:paraId="7EAB2757" w14:textId="77777777" w:rsidR="009865AC" w:rsidRPr="009865AC" w:rsidRDefault="009865AC" w:rsidP="009865AC">
      <w:pPr>
        <w:pStyle w:val="Akapitzlist"/>
        <w:spacing w:after="0" w:line="240" w:lineRule="auto"/>
        <w:ind w:left="501"/>
        <w:rPr>
          <w:sz w:val="24"/>
          <w:szCs w:val="24"/>
        </w:rPr>
      </w:pPr>
      <w:r w:rsidRPr="009865AC">
        <w:rPr>
          <w:sz w:val="24"/>
          <w:szCs w:val="24"/>
        </w:rPr>
        <w:t xml:space="preserve">Przyjazd </w:t>
      </w:r>
      <w:proofErr w:type="spellStart"/>
      <w:r w:rsidRPr="009865AC">
        <w:rPr>
          <w:sz w:val="24"/>
          <w:szCs w:val="24"/>
        </w:rPr>
        <w:t>pretorian</w:t>
      </w:r>
      <w:proofErr w:type="spellEnd"/>
      <w:r w:rsidRPr="009865AC">
        <w:rPr>
          <w:sz w:val="24"/>
          <w:szCs w:val="24"/>
        </w:rPr>
        <w:t xml:space="preserve"> po Ligię.</w:t>
      </w:r>
    </w:p>
    <w:p w14:paraId="071143A6" w14:textId="77777777" w:rsidR="009865AC" w:rsidRPr="009865AC" w:rsidRDefault="009865AC" w:rsidP="009865AC">
      <w:pPr>
        <w:pStyle w:val="Akapitzlist"/>
        <w:spacing w:after="0" w:line="240" w:lineRule="auto"/>
        <w:ind w:left="425"/>
        <w:rPr>
          <w:sz w:val="24"/>
          <w:szCs w:val="24"/>
        </w:rPr>
      </w:pPr>
      <w:r w:rsidRPr="009865AC">
        <w:rPr>
          <w:sz w:val="24"/>
          <w:szCs w:val="24"/>
        </w:rPr>
        <w:t xml:space="preserve"> Pożar Rzymu – powrót i poszukiwanie Ligii.</w:t>
      </w:r>
    </w:p>
    <w:p w14:paraId="3C5CE157" w14:textId="77777777" w:rsidR="009865AC" w:rsidRPr="009865AC" w:rsidRDefault="009865AC" w:rsidP="009865AC">
      <w:pPr>
        <w:pStyle w:val="Akapitzlist"/>
        <w:spacing w:after="0" w:line="240" w:lineRule="auto"/>
        <w:ind w:left="501"/>
        <w:rPr>
          <w:sz w:val="24"/>
          <w:szCs w:val="24"/>
        </w:rPr>
      </w:pPr>
      <w:r w:rsidRPr="009865AC">
        <w:rPr>
          <w:sz w:val="24"/>
          <w:szCs w:val="24"/>
        </w:rPr>
        <w:t>Próba porwania dziewczyny przez Marka.</w:t>
      </w:r>
    </w:p>
    <w:p w14:paraId="523D9C9F" w14:textId="77777777" w:rsidR="009865AC" w:rsidRPr="009865AC" w:rsidRDefault="009865AC" w:rsidP="009865AC">
      <w:pPr>
        <w:spacing w:after="0" w:line="240" w:lineRule="auto"/>
        <w:ind w:left="141"/>
        <w:rPr>
          <w:sz w:val="24"/>
          <w:szCs w:val="24"/>
        </w:rPr>
      </w:pPr>
      <w:r w:rsidRPr="009865AC">
        <w:rPr>
          <w:sz w:val="24"/>
          <w:szCs w:val="24"/>
        </w:rPr>
        <w:t xml:space="preserve">       Miłość Ligii i Winicjusza, i przemiana Marka.</w:t>
      </w:r>
    </w:p>
    <w:p w14:paraId="20AE6DAF" w14:textId="77777777" w:rsidR="009865AC" w:rsidRPr="009865AC" w:rsidRDefault="009865AC" w:rsidP="009865AC">
      <w:pPr>
        <w:spacing w:after="0" w:line="240" w:lineRule="auto"/>
        <w:ind w:left="141"/>
        <w:rPr>
          <w:sz w:val="24"/>
          <w:szCs w:val="24"/>
        </w:rPr>
      </w:pPr>
      <w:r w:rsidRPr="009865AC">
        <w:rPr>
          <w:sz w:val="24"/>
          <w:szCs w:val="24"/>
        </w:rPr>
        <w:t xml:space="preserve">       Zaręczyny młodych i błogosławieństwo św. Piotra.</w:t>
      </w:r>
    </w:p>
    <w:p w14:paraId="5EB297F5" w14:textId="77777777" w:rsidR="009865AC" w:rsidRPr="009865AC" w:rsidRDefault="009865AC" w:rsidP="009865AC">
      <w:pPr>
        <w:pStyle w:val="Akapitzlist"/>
        <w:spacing w:after="0" w:line="240" w:lineRule="auto"/>
        <w:ind w:left="425"/>
        <w:rPr>
          <w:sz w:val="24"/>
          <w:szCs w:val="24"/>
        </w:rPr>
      </w:pPr>
      <w:r w:rsidRPr="009865AC">
        <w:rPr>
          <w:sz w:val="24"/>
          <w:szCs w:val="24"/>
        </w:rPr>
        <w:t xml:space="preserve">  Wygrana Ursusa i ocalenie bohaterów.</w:t>
      </w:r>
    </w:p>
    <w:p w14:paraId="047C737D" w14:textId="77777777" w:rsidR="009865AC" w:rsidRPr="009865AC" w:rsidRDefault="009865AC" w:rsidP="009865AC">
      <w:pPr>
        <w:pStyle w:val="Akapitzlist"/>
        <w:spacing w:after="0" w:line="240" w:lineRule="auto"/>
        <w:ind w:left="425"/>
        <w:rPr>
          <w:sz w:val="24"/>
          <w:szCs w:val="24"/>
        </w:rPr>
      </w:pPr>
      <w:r w:rsidRPr="009865AC">
        <w:rPr>
          <w:sz w:val="24"/>
          <w:szCs w:val="24"/>
        </w:rPr>
        <w:t xml:space="preserve"> Opieka nad rannym Winicjuszem.</w:t>
      </w:r>
    </w:p>
    <w:p w14:paraId="356741F3" w14:textId="77777777" w:rsidR="009865AC" w:rsidRPr="009865AC" w:rsidRDefault="009865AC" w:rsidP="009865AC">
      <w:pPr>
        <w:spacing w:after="0" w:line="240" w:lineRule="auto"/>
        <w:ind w:left="141"/>
        <w:rPr>
          <w:sz w:val="24"/>
          <w:szCs w:val="24"/>
        </w:rPr>
      </w:pPr>
      <w:r w:rsidRPr="009865AC">
        <w:rPr>
          <w:sz w:val="24"/>
          <w:szCs w:val="24"/>
        </w:rPr>
        <w:t xml:space="preserve">       Wyjazd na Sycylię.</w:t>
      </w:r>
    </w:p>
    <w:p w14:paraId="5559E250" w14:textId="77777777" w:rsidR="009865AC" w:rsidRPr="009865AC" w:rsidRDefault="009865AC" w:rsidP="009865AC">
      <w:pPr>
        <w:spacing w:after="0" w:line="240" w:lineRule="auto"/>
        <w:rPr>
          <w:sz w:val="24"/>
          <w:szCs w:val="24"/>
        </w:rPr>
      </w:pPr>
      <w:r w:rsidRPr="009865AC">
        <w:rPr>
          <w:sz w:val="24"/>
          <w:szCs w:val="24"/>
        </w:rPr>
        <w:t xml:space="preserve">         Oskarżenie chrześcijan o podpalenie Rzymu.</w:t>
      </w:r>
    </w:p>
    <w:p w14:paraId="744C0B80" w14:textId="77777777" w:rsidR="009865AC" w:rsidRPr="009865AC" w:rsidRDefault="009865AC" w:rsidP="009865AC">
      <w:pPr>
        <w:pStyle w:val="Akapitzlist"/>
        <w:spacing w:after="0" w:line="240" w:lineRule="auto"/>
        <w:ind w:left="425"/>
        <w:rPr>
          <w:sz w:val="24"/>
          <w:szCs w:val="24"/>
        </w:rPr>
      </w:pPr>
      <w:r w:rsidRPr="009865AC">
        <w:rPr>
          <w:sz w:val="24"/>
          <w:szCs w:val="24"/>
        </w:rPr>
        <w:t xml:space="preserve"> Chrzest Marka Winicjusza.</w:t>
      </w:r>
    </w:p>
    <w:p w14:paraId="246211AE" w14:textId="77777777" w:rsidR="009865AC" w:rsidRPr="009865AC" w:rsidRDefault="009865AC" w:rsidP="009865AC">
      <w:pPr>
        <w:spacing w:after="0" w:line="240" w:lineRule="auto"/>
        <w:ind w:left="141"/>
        <w:rPr>
          <w:sz w:val="24"/>
          <w:szCs w:val="24"/>
        </w:rPr>
      </w:pPr>
      <w:r w:rsidRPr="009865AC">
        <w:rPr>
          <w:sz w:val="24"/>
          <w:szCs w:val="24"/>
        </w:rPr>
        <w:t xml:space="preserve">      Próba ratowania uwięzionej Ligii.</w:t>
      </w:r>
    </w:p>
    <w:p w14:paraId="614D1481" w14:textId="77777777" w:rsidR="009865AC" w:rsidRPr="009865AC" w:rsidRDefault="009865AC" w:rsidP="009865AC">
      <w:pPr>
        <w:spacing w:after="0" w:line="240" w:lineRule="auto"/>
        <w:rPr>
          <w:sz w:val="24"/>
          <w:szCs w:val="24"/>
        </w:rPr>
      </w:pPr>
    </w:p>
    <w:p w14:paraId="65187FF6" w14:textId="77777777" w:rsidR="009865AC" w:rsidRPr="009865AC" w:rsidRDefault="009865AC" w:rsidP="009865AC">
      <w:pPr>
        <w:spacing w:after="0" w:line="240" w:lineRule="auto"/>
        <w:rPr>
          <w:sz w:val="24"/>
          <w:szCs w:val="24"/>
        </w:rPr>
      </w:pPr>
      <w:r w:rsidRPr="009865AC">
        <w:rPr>
          <w:sz w:val="24"/>
          <w:szCs w:val="24"/>
        </w:rPr>
        <w:t>Ćw.2</w:t>
      </w:r>
    </w:p>
    <w:p w14:paraId="59071706" w14:textId="7B19AA84" w:rsidR="009865AC" w:rsidRPr="009865AC" w:rsidRDefault="009865AC" w:rsidP="009865AC">
      <w:pPr>
        <w:spacing w:after="0" w:line="240" w:lineRule="auto"/>
        <w:rPr>
          <w:sz w:val="24"/>
          <w:szCs w:val="24"/>
        </w:rPr>
      </w:pPr>
      <w:r w:rsidRPr="009865AC">
        <w:rPr>
          <w:sz w:val="24"/>
          <w:szCs w:val="24"/>
        </w:rPr>
        <w:t>Odpowiedz na pytani</w:t>
      </w:r>
      <w:r w:rsidRPr="009865AC">
        <w:rPr>
          <w:sz w:val="24"/>
          <w:szCs w:val="24"/>
        </w:rPr>
        <w:t>e.</w:t>
      </w:r>
    </w:p>
    <w:p w14:paraId="1560314A" w14:textId="3D130D3E" w:rsidR="009865AC" w:rsidRPr="009865AC" w:rsidRDefault="009865AC" w:rsidP="009865AC">
      <w:pPr>
        <w:pStyle w:val="Akapitzlist"/>
        <w:numPr>
          <w:ilvl w:val="0"/>
          <w:numId w:val="2"/>
        </w:numPr>
        <w:spacing w:after="0" w:line="240" w:lineRule="auto"/>
        <w:rPr>
          <w:sz w:val="24"/>
          <w:szCs w:val="24"/>
        </w:rPr>
      </w:pPr>
      <w:r w:rsidRPr="009865AC">
        <w:rPr>
          <w:sz w:val="24"/>
          <w:szCs w:val="24"/>
        </w:rPr>
        <w:t>Jaka była miłość Ligii i Winicjusza? (przymiotniki</w:t>
      </w:r>
      <w:r w:rsidRPr="009865AC">
        <w:rPr>
          <w:sz w:val="24"/>
          <w:szCs w:val="24"/>
        </w:rPr>
        <w:t>,</w:t>
      </w:r>
      <w:r w:rsidRPr="009865AC">
        <w:rPr>
          <w:sz w:val="24"/>
          <w:szCs w:val="24"/>
        </w:rPr>
        <w:t xml:space="preserve"> </w:t>
      </w:r>
      <w:r w:rsidRPr="009865AC">
        <w:rPr>
          <w:sz w:val="24"/>
          <w:szCs w:val="24"/>
        </w:rPr>
        <w:t>inne</w:t>
      </w:r>
      <w:r w:rsidRPr="009865AC">
        <w:rPr>
          <w:sz w:val="24"/>
          <w:szCs w:val="24"/>
        </w:rPr>
        <w:t xml:space="preserve"> określenia)</w:t>
      </w:r>
    </w:p>
    <w:p w14:paraId="264F9CD5" w14:textId="77777777" w:rsidR="009865AC" w:rsidRPr="009865AC" w:rsidRDefault="009865AC" w:rsidP="009865AC">
      <w:pPr>
        <w:ind w:left="360"/>
        <w:rPr>
          <w:sz w:val="24"/>
          <w:szCs w:val="24"/>
        </w:rPr>
      </w:pPr>
    </w:p>
    <w:p w14:paraId="000B169A" w14:textId="77777777" w:rsidR="009865AC" w:rsidRDefault="009865AC" w:rsidP="009865AC">
      <w:pPr>
        <w:pStyle w:val="Akapitzlist"/>
      </w:pPr>
    </w:p>
    <w:p w14:paraId="446EC81E" w14:textId="70391504" w:rsidR="009865AC" w:rsidRDefault="009865AC" w:rsidP="009865AC">
      <w:pPr>
        <w:spacing w:after="0" w:line="240" w:lineRule="auto"/>
      </w:pPr>
    </w:p>
    <w:p w14:paraId="69000D40" w14:textId="77777777" w:rsidR="009865AC" w:rsidRDefault="009865AC" w:rsidP="009865AC">
      <w:pPr>
        <w:spacing w:after="0" w:line="240" w:lineRule="auto"/>
      </w:pPr>
    </w:p>
    <w:p w14:paraId="685F8141" w14:textId="50818733" w:rsidR="009865AC" w:rsidRDefault="009865AC" w:rsidP="009865AC">
      <w:pPr>
        <w:spacing w:after="0" w:line="240" w:lineRule="auto"/>
      </w:pPr>
    </w:p>
    <w:p w14:paraId="142CA146" w14:textId="42EF4B1E" w:rsidR="009865AC" w:rsidRDefault="009865AC" w:rsidP="009865AC">
      <w:pPr>
        <w:spacing w:after="0" w:line="240" w:lineRule="auto"/>
      </w:pPr>
    </w:p>
    <w:p w14:paraId="7121A526" w14:textId="32C9882F" w:rsidR="009865AC" w:rsidRDefault="009865AC" w:rsidP="009865AC">
      <w:pPr>
        <w:spacing w:after="0" w:line="240" w:lineRule="auto"/>
      </w:pPr>
    </w:p>
    <w:p w14:paraId="787A43C5" w14:textId="0586CE76" w:rsidR="009865AC" w:rsidRDefault="009865AC" w:rsidP="009865AC">
      <w:pPr>
        <w:spacing w:after="0" w:line="240" w:lineRule="auto"/>
      </w:pPr>
    </w:p>
    <w:p w14:paraId="1FAB3BF1" w14:textId="07275370" w:rsidR="009865AC" w:rsidRDefault="009865AC" w:rsidP="009865AC">
      <w:pPr>
        <w:spacing w:after="0" w:line="240" w:lineRule="auto"/>
      </w:pPr>
    </w:p>
    <w:p w14:paraId="0AB89CB9" w14:textId="67611F0D" w:rsidR="009865AC" w:rsidRDefault="009865AC" w:rsidP="009865AC">
      <w:pPr>
        <w:spacing w:after="0" w:line="240" w:lineRule="auto"/>
      </w:pPr>
    </w:p>
    <w:p w14:paraId="13F11842" w14:textId="233C49FC" w:rsidR="009865AC" w:rsidRDefault="009865AC" w:rsidP="009865AC">
      <w:pPr>
        <w:spacing w:after="0" w:line="240" w:lineRule="auto"/>
      </w:pPr>
    </w:p>
    <w:p w14:paraId="5AEF1040" w14:textId="204F60F0" w:rsidR="009865AC" w:rsidRDefault="009865AC" w:rsidP="009865AC">
      <w:pPr>
        <w:spacing w:after="0" w:line="240" w:lineRule="auto"/>
      </w:pPr>
    </w:p>
    <w:p w14:paraId="20468A11" w14:textId="4D2B6E77" w:rsidR="009865AC" w:rsidRDefault="009865AC" w:rsidP="009865AC">
      <w:pPr>
        <w:spacing w:after="0" w:line="240" w:lineRule="auto"/>
      </w:pPr>
    </w:p>
    <w:p w14:paraId="16399F3A" w14:textId="3B9E3F4D" w:rsidR="009865AC" w:rsidRDefault="009865AC" w:rsidP="009865AC">
      <w:pPr>
        <w:spacing w:after="0" w:line="240" w:lineRule="auto"/>
      </w:pPr>
    </w:p>
    <w:p w14:paraId="40EF2E89" w14:textId="32D91523" w:rsidR="009865AC" w:rsidRDefault="009865AC" w:rsidP="009865AC">
      <w:pPr>
        <w:spacing w:after="0" w:line="240" w:lineRule="auto"/>
      </w:pPr>
    </w:p>
    <w:p w14:paraId="4D0CB19C" w14:textId="7B069BF7" w:rsidR="009865AC" w:rsidRDefault="009865AC" w:rsidP="009865AC">
      <w:pPr>
        <w:spacing w:after="0" w:line="240" w:lineRule="auto"/>
      </w:pPr>
    </w:p>
    <w:p w14:paraId="479A3AF5" w14:textId="02D495F6" w:rsidR="009865AC" w:rsidRDefault="009865AC" w:rsidP="009865AC">
      <w:pPr>
        <w:spacing w:after="0" w:line="240" w:lineRule="auto"/>
      </w:pPr>
    </w:p>
    <w:p w14:paraId="3089A063" w14:textId="2ADABB47" w:rsidR="009865AC" w:rsidRDefault="009865AC" w:rsidP="009865AC">
      <w:pPr>
        <w:spacing w:after="0" w:line="240" w:lineRule="auto"/>
      </w:pPr>
    </w:p>
    <w:p w14:paraId="6A779F33" w14:textId="73F3778E" w:rsidR="009865AC" w:rsidRDefault="009865AC" w:rsidP="009865AC">
      <w:pPr>
        <w:spacing w:after="0" w:line="240" w:lineRule="auto"/>
        <w:rPr>
          <w:b/>
          <w:bCs/>
        </w:rPr>
      </w:pPr>
      <w:r w:rsidRPr="009865AC">
        <w:rPr>
          <w:b/>
          <w:bCs/>
        </w:rPr>
        <w:lastRenderedPageBreak/>
        <w:t>Temat: Charakterystyka Marka Winicjusza.</w:t>
      </w:r>
    </w:p>
    <w:p w14:paraId="5E3E8AA7" w14:textId="77777777" w:rsidR="00A958CD" w:rsidRPr="009865AC" w:rsidRDefault="00A958CD" w:rsidP="009865AC">
      <w:pPr>
        <w:spacing w:after="0" w:line="240" w:lineRule="auto"/>
        <w:rPr>
          <w:b/>
          <w:bCs/>
        </w:rPr>
      </w:pPr>
      <w:bookmarkStart w:id="1" w:name="_GoBack"/>
      <w:bookmarkEnd w:id="1"/>
    </w:p>
    <w:p w14:paraId="569B7E8F" w14:textId="26532385" w:rsidR="009865AC" w:rsidRPr="009865AC" w:rsidRDefault="009865AC" w:rsidP="009865AC">
      <w:pPr>
        <w:spacing w:after="0" w:line="240" w:lineRule="auto"/>
        <w:rPr>
          <w:b/>
          <w:bCs/>
        </w:rPr>
      </w:pPr>
    </w:p>
    <w:p w14:paraId="5E866A8C" w14:textId="4B79CCE4" w:rsidR="009865AC" w:rsidRPr="009865AC" w:rsidRDefault="009865AC" w:rsidP="009865AC">
      <w:pPr>
        <w:spacing w:after="0" w:line="240" w:lineRule="auto"/>
        <w:rPr>
          <w:b/>
          <w:bCs/>
        </w:rPr>
      </w:pPr>
      <w:r w:rsidRPr="009865AC">
        <w:rPr>
          <w:b/>
          <w:bCs/>
        </w:rPr>
        <w:t>Ćw.1 Przeczytaj tekst.</w:t>
      </w:r>
    </w:p>
    <w:p w14:paraId="07D70A92" w14:textId="77777777" w:rsidR="009865AC" w:rsidRDefault="009865AC" w:rsidP="009865AC">
      <w:pPr>
        <w:spacing w:after="0" w:line="240" w:lineRule="auto"/>
      </w:pPr>
    </w:p>
    <w:p w14:paraId="33B18306" w14:textId="76D33DEF" w:rsidR="009865AC" w:rsidRPr="009865AC" w:rsidRDefault="009865AC" w:rsidP="009865AC">
      <w:pPr>
        <w:spacing w:after="0" w:line="240" w:lineRule="auto"/>
        <w:ind w:firstLine="708"/>
      </w:pPr>
      <w:r w:rsidRPr="009865AC">
        <w:t>Marek Winicjusz, to jeden z głównych bohaterów powieści  pt. „Quo vadis” H. Sienkiewicza. Jest żołnierzem, obywatelem Rzymu. Jego wujkiem jest Petroniusz – bliski doradca Nerona.</w:t>
      </w:r>
    </w:p>
    <w:p w14:paraId="3BFC48A2" w14:textId="77777777" w:rsidR="009865AC" w:rsidRPr="009865AC" w:rsidRDefault="009865AC" w:rsidP="009865AC">
      <w:pPr>
        <w:spacing w:after="0" w:line="240" w:lineRule="auto"/>
        <w:ind w:firstLine="708"/>
      </w:pPr>
      <w:r w:rsidRPr="009865AC">
        <w:t xml:space="preserve">Marek to młody mężczyzna o atletycznej budowie ciała. Ma ciemną karnację i piękne oczy, nad którymi wyróżniają się krzaczaste brwi. Kobiety uważają go z niezwykle przystojnego. </w:t>
      </w:r>
    </w:p>
    <w:p w14:paraId="587B4551" w14:textId="0F5B07FB" w:rsidR="009865AC" w:rsidRPr="009865AC" w:rsidRDefault="009865AC" w:rsidP="009865AC">
      <w:pPr>
        <w:spacing w:after="0" w:line="240" w:lineRule="auto"/>
        <w:ind w:firstLine="708"/>
      </w:pPr>
      <w:r w:rsidRPr="009865AC">
        <w:t>Młody Rzymianin bez pamięci zakochał się w pięknej dziewczynie</w:t>
      </w:r>
      <w:r>
        <w:t xml:space="preserve"> </w:t>
      </w:r>
      <w:r w:rsidRPr="009865AC">
        <w:t>– Ligii, córce króla Ligów, zakładniczce Rzymu. Ich miłość była łatwa , mimo iż oboje zauroczyli się w sobie, pokochali od pierwszego wejrzenia, to musieli doświadczyć wielu trudności, by być razem. Jednak Winicjusz swą postawą udowodnił, że miłość wszystko przetrzyma.</w:t>
      </w:r>
    </w:p>
    <w:p w14:paraId="0C1F25CC" w14:textId="460A5DDC" w:rsidR="009865AC" w:rsidRPr="009865AC" w:rsidRDefault="009865AC" w:rsidP="009865AC">
      <w:pPr>
        <w:spacing w:after="0" w:line="240" w:lineRule="auto"/>
        <w:ind w:firstLine="708"/>
      </w:pPr>
      <w:r w:rsidRPr="009865AC">
        <w:t>Marek pragnął Ligii, chciał, by była jego kochanką. W swym uczuciu był gwałtowny  i porywczy. Na uczcie u Nerona za wszelką cenę chciał, by dziewczyna została jego nałożnicą. Ona jednak odrzuciła jego starania, ponieważ był nachalny i brutalny. Nie panował nad swymi słowami  i czynami. Bardzo rozgniewał się, gdy go odrzuciła. Okazał się okrutnym egoistą, mówiąc, iż byłby  w stanie ją bić, targać z włosy. Nadal jednak kochał Ligię</w:t>
      </w:r>
      <w:r w:rsidR="00A958CD">
        <w:t xml:space="preserve"> </w:t>
      </w:r>
      <w:r w:rsidRPr="009865AC">
        <w:t xml:space="preserve"> i bardzo jej pragnął.</w:t>
      </w:r>
    </w:p>
    <w:p w14:paraId="21F9AFC5" w14:textId="5C115989" w:rsidR="009865AC" w:rsidRPr="009865AC" w:rsidRDefault="009865AC" w:rsidP="009865AC">
      <w:pPr>
        <w:spacing w:after="0" w:line="240" w:lineRule="auto"/>
        <w:ind w:firstLine="708"/>
      </w:pPr>
      <w:r w:rsidRPr="009865AC">
        <w:t>Uczucia tego nie zmienił fakt, że Kallina była chrześcijanką. Marek  za wszelką cenę próbował dowiedzieć się, kim są wyznawcy Chrystusa. Udał się do Ostrianum, gdzie spotykali się chrześcijanie. Był ciekawy wiary swej wybranki. Próbował ją zrozumieć. U uwagą  i zainteresowaniem słuchał nauk św. Piotra. Uświadomił sobie, że Ligia była chrześcijanką, jednak nie zrażało  go to, a wręcz przeciwnie, był nią bardziej zainteresowany. Mimo dzielących ich różnic, nadal ją kochał.</w:t>
      </w:r>
    </w:p>
    <w:p w14:paraId="02D8D5F0" w14:textId="77777777" w:rsidR="009865AC" w:rsidRPr="009865AC" w:rsidRDefault="009865AC" w:rsidP="009865AC">
      <w:pPr>
        <w:spacing w:after="0" w:line="240" w:lineRule="auto"/>
        <w:ind w:firstLine="708"/>
      </w:pPr>
      <w:r w:rsidRPr="009865AC">
        <w:t xml:space="preserve">Winicjusz dla Ligii zmienił się. Pragnął jej miłości, dlatego przyjął chrzest. Stał się troskliwy, kochający, zdolny do poświęceń. Gdy dziewczyna trafiła do więzienia, pragnął jej pomóc, chciał ją stamtąd wydostać, starając się przekupić strażników. Zależało mu na niej, chciał, by była przy nim. </w:t>
      </w:r>
    </w:p>
    <w:p w14:paraId="53940299" w14:textId="77777777" w:rsidR="009865AC" w:rsidRPr="009865AC" w:rsidRDefault="009865AC" w:rsidP="009865AC">
      <w:pPr>
        <w:spacing w:after="0" w:line="240" w:lineRule="auto"/>
        <w:ind w:firstLine="708"/>
      </w:pPr>
      <w:r w:rsidRPr="009865AC">
        <w:t xml:space="preserve">Niezwykłą odwagą, siłą charakteru wykazał się, gdy zobaczył Ligię przywiązaną do tura na arenie. Nie zwracając uwagi na jakiekolwiek konsekwencje, pobiegł w jej kierunku, chwycił w ramiona i cierpliwie czekał na wyrok Nerona. Wierzył i ufał Bogu, że uratuje jego ukochaną. </w:t>
      </w:r>
    </w:p>
    <w:p w14:paraId="70347A14" w14:textId="77777777" w:rsidR="009865AC" w:rsidRPr="009865AC" w:rsidRDefault="009865AC" w:rsidP="009865AC">
      <w:pPr>
        <w:spacing w:after="0" w:line="240" w:lineRule="auto"/>
        <w:ind w:firstLine="708"/>
      </w:pPr>
      <w:r w:rsidRPr="009865AC">
        <w:t>Marek Winicjusz, bogaty patrycjusz, swoją postawą udowodnił, że potrafił kochać, szczerze i prawdziwie. Mimo iż Ligia odrzuciła go, była chrześcijanką, znalazła się w  więzieniu, była skazana na śmierć, ona kochał ją miłością głęboką i silną. Udowodnił, że miłość wszystko przetrzyma.</w:t>
      </w:r>
    </w:p>
    <w:p w14:paraId="283C4196" w14:textId="77777777" w:rsidR="009865AC" w:rsidRPr="009865AC" w:rsidRDefault="009865AC" w:rsidP="009865AC">
      <w:pPr>
        <w:spacing w:after="0" w:line="240" w:lineRule="auto"/>
        <w:ind w:firstLine="708"/>
      </w:pPr>
      <w:r w:rsidRPr="009865AC">
        <w:t xml:space="preserve">Uważam, że Marek to bohater godny naśladowania. Zmienił swój charakter, stał się lepszym człowiekiem. Wyzbył się dumy, egoizmu, okrucieństwa. Stał się prawdziwym, pokornym chrześcijaninem umiejącym kochać , mimo przeciwności losu. </w:t>
      </w:r>
    </w:p>
    <w:p w14:paraId="44595F80" w14:textId="77777777" w:rsidR="009865AC" w:rsidRPr="009865AC" w:rsidRDefault="009865AC" w:rsidP="009865AC">
      <w:pPr>
        <w:spacing w:after="0" w:line="240" w:lineRule="auto"/>
      </w:pPr>
    </w:p>
    <w:p w14:paraId="32EE779A" w14:textId="77777777" w:rsidR="009865AC" w:rsidRPr="009865AC" w:rsidRDefault="009865AC" w:rsidP="009865AC">
      <w:pPr>
        <w:spacing w:after="0" w:line="240" w:lineRule="auto"/>
      </w:pPr>
    </w:p>
    <w:p w14:paraId="016F1263" w14:textId="6E8BA870" w:rsidR="009865AC" w:rsidRPr="009865AC" w:rsidRDefault="009865AC" w:rsidP="009865AC">
      <w:pPr>
        <w:spacing w:after="0" w:line="240" w:lineRule="auto"/>
        <w:rPr>
          <w:b/>
          <w:bCs/>
        </w:rPr>
      </w:pPr>
      <w:r w:rsidRPr="009865AC">
        <w:rPr>
          <w:b/>
          <w:bCs/>
        </w:rPr>
        <w:t>Ćw.2 Z podanego tekstu wynotuj informacje o Marku Winicjuszu.</w:t>
      </w:r>
    </w:p>
    <w:p w14:paraId="1D20FF5D" w14:textId="77777777" w:rsidR="009865AC" w:rsidRPr="009865AC" w:rsidRDefault="009865AC" w:rsidP="009865AC">
      <w:pPr>
        <w:spacing w:after="0" w:line="240" w:lineRule="auto"/>
        <w:rPr>
          <w:b/>
          <w:bCs/>
        </w:rPr>
      </w:pPr>
    </w:p>
    <w:bookmarkEnd w:id="0"/>
    <w:p w14:paraId="04BCC015" w14:textId="6C6EAF0F" w:rsidR="009865AC" w:rsidRDefault="009865AC" w:rsidP="009865AC">
      <w:pPr>
        <w:pStyle w:val="Akapitzlist"/>
        <w:numPr>
          <w:ilvl w:val="0"/>
          <w:numId w:val="3"/>
        </w:numPr>
        <w:tabs>
          <w:tab w:val="num" w:pos="360"/>
        </w:tabs>
        <w:jc w:val="both"/>
      </w:pPr>
      <w:r>
        <w:t>Przedstawienie postaci (kim jest?)</w:t>
      </w:r>
      <w:r w:rsidR="00A958CD">
        <w:t>……………………………………………………..</w:t>
      </w:r>
    </w:p>
    <w:p w14:paraId="6D3EBAAC" w14:textId="6FB23676" w:rsidR="00A958CD" w:rsidRDefault="00A958CD" w:rsidP="009865AC">
      <w:pPr>
        <w:pStyle w:val="Akapitzlist"/>
        <w:numPr>
          <w:ilvl w:val="0"/>
          <w:numId w:val="3"/>
        </w:numPr>
        <w:tabs>
          <w:tab w:val="num" w:pos="360"/>
        </w:tabs>
        <w:jc w:val="both"/>
      </w:pPr>
      <w:r>
        <w:t>Wygląd zewnętrzny………………………………………………….</w:t>
      </w:r>
    </w:p>
    <w:p w14:paraId="2C337B5D" w14:textId="79B1EE50" w:rsidR="00A958CD" w:rsidRDefault="00A958CD" w:rsidP="00A958CD">
      <w:pPr>
        <w:pStyle w:val="Akapitzlist"/>
        <w:numPr>
          <w:ilvl w:val="0"/>
          <w:numId w:val="3"/>
        </w:numPr>
        <w:tabs>
          <w:tab w:val="num" w:pos="360"/>
        </w:tabs>
        <w:jc w:val="both"/>
      </w:pPr>
      <w:r>
        <w:t>Cechy charakteru.</w:t>
      </w:r>
    </w:p>
    <w:p w14:paraId="3A106148" w14:textId="1499460D" w:rsidR="00A958CD" w:rsidRDefault="00A958CD" w:rsidP="00A958CD">
      <w:pPr>
        <w:pStyle w:val="Akapitzlist"/>
        <w:numPr>
          <w:ilvl w:val="0"/>
          <w:numId w:val="4"/>
        </w:numPr>
        <w:tabs>
          <w:tab w:val="num" w:pos="360"/>
        </w:tabs>
        <w:jc w:val="both"/>
      </w:pPr>
      <w:r>
        <w:t>poganin…………………………….</w:t>
      </w:r>
    </w:p>
    <w:p w14:paraId="3D2B4BB9" w14:textId="6487F072" w:rsidR="00A958CD" w:rsidRDefault="00A958CD" w:rsidP="00A958CD">
      <w:pPr>
        <w:pStyle w:val="Akapitzlist"/>
        <w:numPr>
          <w:ilvl w:val="0"/>
          <w:numId w:val="4"/>
        </w:numPr>
        <w:tabs>
          <w:tab w:val="num" w:pos="360"/>
        </w:tabs>
        <w:jc w:val="both"/>
      </w:pPr>
      <w:r>
        <w:t>chrześcijanin…………………..</w:t>
      </w:r>
    </w:p>
    <w:p w14:paraId="4E20204D" w14:textId="56A430DD" w:rsidR="00A958CD" w:rsidRDefault="00A958CD" w:rsidP="00A958CD">
      <w:pPr>
        <w:pStyle w:val="Akapitzlist"/>
        <w:numPr>
          <w:ilvl w:val="0"/>
          <w:numId w:val="3"/>
        </w:numPr>
        <w:tabs>
          <w:tab w:val="num" w:pos="360"/>
        </w:tabs>
        <w:jc w:val="both"/>
      </w:pPr>
      <w:r>
        <w:t>Ocena postaci……………………………</w:t>
      </w:r>
    </w:p>
    <w:p w14:paraId="50E00E28" w14:textId="77777777" w:rsidR="00A958CD" w:rsidRDefault="00A958CD" w:rsidP="00A958CD">
      <w:pPr>
        <w:tabs>
          <w:tab w:val="num" w:pos="360"/>
        </w:tabs>
        <w:ind w:left="720"/>
        <w:jc w:val="both"/>
      </w:pPr>
    </w:p>
    <w:p w14:paraId="58218B77" w14:textId="77777777" w:rsidR="009865AC" w:rsidRDefault="009865AC" w:rsidP="009865AC">
      <w:pPr>
        <w:tabs>
          <w:tab w:val="num" w:pos="360"/>
        </w:tabs>
        <w:ind w:left="360" w:hanging="360"/>
        <w:jc w:val="both"/>
      </w:pPr>
    </w:p>
    <w:p w14:paraId="15F14A63" w14:textId="77777777" w:rsidR="009865AC" w:rsidRPr="009865AC" w:rsidRDefault="009865AC" w:rsidP="009865AC"/>
    <w:p w14:paraId="0E240CC0" w14:textId="77777777" w:rsidR="009865AC" w:rsidRPr="009865AC" w:rsidRDefault="009865AC"/>
    <w:sectPr w:rsidR="009865AC" w:rsidRPr="009865AC" w:rsidSect="009865AC">
      <w:pgSz w:w="11906" w:h="16838"/>
      <w:pgMar w:top="1417"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D3F6D"/>
    <w:multiLevelType w:val="hybridMultilevel"/>
    <w:tmpl w:val="DC380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720EC1"/>
    <w:multiLevelType w:val="hybridMultilevel"/>
    <w:tmpl w:val="20B4E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D6541CE"/>
    <w:multiLevelType w:val="hybridMultilevel"/>
    <w:tmpl w:val="DC380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7390A15"/>
    <w:multiLevelType w:val="hybridMultilevel"/>
    <w:tmpl w:val="016CC46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6DB"/>
    <w:rsid w:val="00206326"/>
    <w:rsid w:val="009865AC"/>
    <w:rsid w:val="00A958CD"/>
    <w:rsid w:val="00EE46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E274"/>
  <w15:chartTrackingRefBased/>
  <w15:docId w15:val="{54A6A066-2BFC-4131-B264-977E3DE7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632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06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06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638</Words>
  <Characters>3834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dc:creator>
  <cp:keywords/>
  <dc:description/>
  <cp:lastModifiedBy>Aneta</cp:lastModifiedBy>
  <cp:revision>3</cp:revision>
  <dcterms:created xsi:type="dcterms:W3CDTF">2020-03-28T06:05:00Z</dcterms:created>
  <dcterms:modified xsi:type="dcterms:W3CDTF">2020-03-28T06:29:00Z</dcterms:modified>
</cp:coreProperties>
</file>