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36" w:rsidRDefault="006D7B42">
      <w:pPr>
        <w:rPr>
          <w:b/>
        </w:rPr>
      </w:pPr>
      <w:r>
        <w:t xml:space="preserve">Temat: </w:t>
      </w:r>
      <w:r w:rsidR="00AB1992">
        <w:rPr>
          <w:b/>
        </w:rPr>
        <w:t>ODBICIE I ROZPRASZANIE ŚWIATŁA</w:t>
      </w:r>
    </w:p>
    <w:p w:rsidR="00AB1992" w:rsidRDefault="00AB1992">
      <w:r>
        <w:t>Oglądamy lekcję pod linkiem:</w:t>
      </w:r>
    </w:p>
    <w:p w:rsidR="00AB1992" w:rsidRPr="00AB1992" w:rsidRDefault="00AB1992"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https://youtu.be/gV_hvE0EfbA</w:t>
        </w:r>
      </w:hyperlink>
    </w:p>
    <w:sectPr w:rsidR="00AB1992" w:rsidRPr="00AB1992" w:rsidSect="00A7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B42"/>
    <w:rsid w:val="006D7B42"/>
    <w:rsid w:val="00A70F36"/>
    <w:rsid w:val="00AB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V_hvE0Ef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2020-04-20T08:27:00Z</dcterms:created>
  <dcterms:modified xsi:type="dcterms:W3CDTF">2020-04-20T09:12:00Z</dcterms:modified>
</cp:coreProperties>
</file>